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97B" w:rsidRPr="00E54E42" w:rsidRDefault="007C397B" w:rsidP="007C397B">
      <w:pPr>
        <w:pStyle w:val="a3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E54E42">
        <w:rPr>
          <w:rFonts w:ascii="Times New Roman" w:hAnsi="Times New Roman"/>
          <w:b/>
          <w:sz w:val="28"/>
          <w:szCs w:val="28"/>
          <w:lang w:val="tt-RU"/>
        </w:rPr>
        <w:t>Информационная справка  ДОУ № 298 Советского района</w:t>
      </w:r>
      <w:r w:rsidRPr="00E54E42">
        <w:rPr>
          <w:rFonts w:ascii="Times New Roman" w:hAnsi="Times New Roman"/>
          <w:b/>
          <w:sz w:val="28"/>
          <w:szCs w:val="28"/>
          <w:lang w:val="tt-RU"/>
        </w:rPr>
        <w:br/>
        <w:t xml:space="preserve">по проведенным мероприятиям в рамках Года родных языков и народного единства за  </w:t>
      </w:r>
      <w:r w:rsidR="003356DD"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дека</w:t>
      </w:r>
      <w:r w:rsidR="00E54E42"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брь</w:t>
      </w:r>
      <w:r w:rsidRPr="00E54E42">
        <w:rPr>
          <w:rFonts w:ascii="Times New Roman" w:hAnsi="Times New Roman"/>
          <w:b/>
          <w:sz w:val="28"/>
          <w:szCs w:val="28"/>
          <w:lang w:val="tt-RU"/>
        </w:rPr>
        <w:t xml:space="preserve"> 2021 года</w:t>
      </w:r>
    </w:p>
    <w:p w:rsidR="007C397B" w:rsidRPr="004B121C" w:rsidRDefault="007C397B" w:rsidP="00F30BA8">
      <w:pPr>
        <w:spacing w:after="0"/>
        <w:ind w:left="360"/>
        <w:rPr>
          <w:rFonts w:ascii="Times New Roman" w:hAnsi="Times New Roman"/>
          <w:i/>
          <w:sz w:val="24"/>
          <w:szCs w:val="28"/>
          <w:lang w:val="tt-RU"/>
        </w:rPr>
      </w:pPr>
      <w:r w:rsidRPr="004B121C">
        <w:rPr>
          <w:rFonts w:ascii="Times New Roman" w:hAnsi="Times New Roman"/>
          <w:i/>
          <w:sz w:val="24"/>
          <w:szCs w:val="28"/>
          <w:lang w:val="tt-RU"/>
        </w:rPr>
        <w:t>1.Количество мероприятий</w:t>
      </w:r>
    </w:p>
    <w:tbl>
      <w:tblPr>
        <w:tblW w:w="10490" w:type="dxa"/>
        <w:tblInd w:w="-743" w:type="dxa"/>
        <w:tblCellMar>
          <w:left w:w="0" w:type="dxa"/>
          <w:right w:w="0" w:type="dxa"/>
        </w:tblCellMar>
        <w:tblLook w:val="04A0"/>
      </w:tblPr>
      <w:tblGrid>
        <w:gridCol w:w="1418"/>
        <w:gridCol w:w="2127"/>
        <w:gridCol w:w="2575"/>
        <w:gridCol w:w="2244"/>
        <w:gridCol w:w="2126"/>
      </w:tblGrid>
      <w:tr w:rsidR="007C397B" w:rsidRPr="004B121C" w:rsidTr="00842D13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97B" w:rsidRPr="004B121C" w:rsidRDefault="007C397B" w:rsidP="00427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4B121C">
              <w:rPr>
                <w:rFonts w:ascii="Times New Roman" w:hAnsi="Times New Roman"/>
                <w:color w:val="000000"/>
                <w:kern w:val="24"/>
                <w:sz w:val="24"/>
                <w:szCs w:val="28"/>
                <w:lang w:val="tt-RU" w:eastAsia="ru-RU"/>
              </w:rPr>
              <w:t>ДОУ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C397B" w:rsidRPr="004B121C" w:rsidRDefault="007C397B" w:rsidP="00427B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8"/>
                <w:lang w:val="tt-RU" w:eastAsia="ru-RU"/>
              </w:rPr>
            </w:pPr>
            <w:r w:rsidRPr="004B121C">
              <w:rPr>
                <w:rFonts w:ascii="Times New Roman" w:hAnsi="Times New Roman"/>
                <w:color w:val="000000"/>
                <w:kern w:val="24"/>
                <w:sz w:val="24"/>
                <w:szCs w:val="28"/>
                <w:lang w:val="tt-RU" w:eastAsia="ru-RU"/>
              </w:rPr>
              <w:t>Всего воспитанников  в ДОУ</w:t>
            </w:r>
          </w:p>
        </w:tc>
        <w:tc>
          <w:tcPr>
            <w:tcW w:w="2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97B" w:rsidRPr="004B121C" w:rsidRDefault="007C397B" w:rsidP="00427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4B121C">
              <w:rPr>
                <w:rFonts w:ascii="Times New Roman" w:hAnsi="Times New Roman"/>
                <w:color w:val="000000"/>
                <w:kern w:val="24"/>
                <w:sz w:val="24"/>
                <w:szCs w:val="28"/>
                <w:lang w:val="tt-RU" w:eastAsia="ru-RU"/>
              </w:rPr>
              <w:t>Всего мероприятий</w:t>
            </w:r>
          </w:p>
          <w:p w:rsidR="007C397B" w:rsidRPr="004B121C" w:rsidRDefault="007C397B" w:rsidP="00427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4B121C">
              <w:rPr>
                <w:rFonts w:ascii="Times New Roman" w:hAnsi="Times New Roman"/>
                <w:color w:val="000000"/>
                <w:kern w:val="24"/>
                <w:sz w:val="24"/>
                <w:szCs w:val="28"/>
                <w:lang w:val="tt-RU" w:eastAsia="ru-RU"/>
              </w:rPr>
              <w:t>(количество</w:t>
            </w:r>
            <w:r w:rsidRPr="004B121C">
              <w:rPr>
                <w:rFonts w:ascii="Times New Roman" w:hAnsi="Times New Roman"/>
                <w:color w:val="000000"/>
                <w:kern w:val="24"/>
                <w:sz w:val="24"/>
                <w:szCs w:val="28"/>
                <w:lang w:eastAsia="ru-RU"/>
              </w:rPr>
              <w:t>)</w:t>
            </w:r>
          </w:p>
        </w:tc>
        <w:tc>
          <w:tcPr>
            <w:tcW w:w="2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97B" w:rsidRPr="004B121C" w:rsidRDefault="007C397B" w:rsidP="00427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4B121C">
              <w:rPr>
                <w:rFonts w:ascii="Times New Roman" w:hAnsi="Times New Roman"/>
                <w:color w:val="000000"/>
                <w:kern w:val="24"/>
                <w:sz w:val="24"/>
                <w:szCs w:val="28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97B" w:rsidRPr="004B121C" w:rsidRDefault="007C397B" w:rsidP="00427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4B121C">
              <w:rPr>
                <w:rFonts w:ascii="Times New Roman" w:hAnsi="Times New Roman"/>
                <w:color w:val="000000"/>
                <w:kern w:val="24"/>
                <w:sz w:val="24"/>
                <w:szCs w:val="28"/>
                <w:lang w:val="tt-RU" w:eastAsia="ru-RU"/>
              </w:rPr>
              <w:t>Доля от общего количества детей (%)</w:t>
            </w:r>
          </w:p>
        </w:tc>
      </w:tr>
      <w:tr w:rsidR="007C397B" w:rsidRPr="004B121C" w:rsidTr="00842D13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97B" w:rsidRPr="004B121C" w:rsidRDefault="007C397B" w:rsidP="00427B9C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val="en-US" w:eastAsia="ru-RU"/>
              </w:rPr>
            </w:pPr>
            <w:r w:rsidRPr="004B121C">
              <w:rPr>
                <w:rFonts w:ascii="Times New Roman" w:hAnsi="Times New Roman"/>
                <w:color w:val="000000"/>
                <w:kern w:val="24"/>
                <w:sz w:val="24"/>
                <w:szCs w:val="28"/>
                <w:lang w:val="en-US" w:eastAsia="ru-RU"/>
              </w:rPr>
              <w:t>298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C397B" w:rsidRPr="004B121C" w:rsidRDefault="007C397B" w:rsidP="00427B9C">
            <w:pPr>
              <w:spacing w:after="0" w:line="256" w:lineRule="auto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8"/>
                <w:lang w:eastAsia="ru-RU"/>
              </w:rPr>
            </w:pPr>
            <w:r w:rsidRPr="004B121C">
              <w:rPr>
                <w:rFonts w:ascii="Times New Roman" w:hAnsi="Times New Roman"/>
                <w:color w:val="000000"/>
                <w:kern w:val="24"/>
                <w:sz w:val="24"/>
                <w:szCs w:val="28"/>
                <w:lang w:val="tt-RU" w:eastAsia="ru-RU"/>
              </w:rPr>
              <w:t>2</w:t>
            </w:r>
            <w:r w:rsidR="00963199" w:rsidRPr="004B121C">
              <w:rPr>
                <w:rFonts w:ascii="Times New Roman" w:hAnsi="Times New Roman"/>
                <w:color w:val="000000"/>
                <w:kern w:val="24"/>
                <w:sz w:val="24"/>
                <w:szCs w:val="28"/>
                <w:lang w:eastAsia="ru-RU"/>
              </w:rPr>
              <w:t>60</w:t>
            </w:r>
          </w:p>
        </w:tc>
        <w:tc>
          <w:tcPr>
            <w:tcW w:w="2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97B" w:rsidRPr="004B121C" w:rsidRDefault="00EA46A3" w:rsidP="00427B9C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8"/>
                <w:lang w:val="tt-RU" w:eastAsia="ru-RU"/>
              </w:rPr>
              <w:t>2</w:t>
            </w:r>
          </w:p>
        </w:tc>
        <w:tc>
          <w:tcPr>
            <w:tcW w:w="2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97B" w:rsidRPr="004B121C" w:rsidRDefault="007C397B" w:rsidP="00427B9C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4B121C">
              <w:rPr>
                <w:rFonts w:ascii="Times New Roman" w:hAnsi="Times New Roman"/>
                <w:color w:val="000000"/>
                <w:kern w:val="24"/>
                <w:sz w:val="24"/>
                <w:szCs w:val="28"/>
                <w:lang w:val="tt-RU" w:eastAsia="ru-RU"/>
              </w:rPr>
              <w:t> 1</w:t>
            </w:r>
            <w:r w:rsidR="00EA46A3">
              <w:rPr>
                <w:rFonts w:ascii="Times New Roman" w:hAnsi="Times New Roman"/>
                <w:color w:val="000000"/>
                <w:kern w:val="24"/>
                <w:sz w:val="24"/>
                <w:szCs w:val="28"/>
                <w:lang w:eastAsia="ru-RU"/>
              </w:rPr>
              <w:t>55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97B" w:rsidRPr="004B121C" w:rsidRDefault="00EA46A3" w:rsidP="00427B9C">
            <w:pPr>
              <w:spacing w:after="0" w:line="256" w:lineRule="auto"/>
              <w:ind w:hanging="387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8"/>
                <w:lang w:val="tt-RU" w:eastAsia="ru-RU"/>
              </w:rPr>
              <w:t> 60</w:t>
            </w:r>
            <w:r w:rsidR="007C397B" w:rsidRPr="004B121C">
              <w:rPr>
                <w:rFonts w:ascii="Times New Roman" w:hAnsi="Times New Roman"/>
                <w:color w:val="000000"/>
                <w:kern w:val="24"/>
                <w:sz w:val="24"/>
                <w:szCs w:val="28"/>
                <w:lang w:val="tt-RU" w:eastAsia="ru-RU"/>
              </w:rPr>
              <w:t>%</w:t>
            </w:r>
          </w:p>
        </w:tc>
      </w:tr>
    </w:tbl>
    <w:p w:rsidR="007C397B" w:rsidRPr="004B121C" w:rsidRDefault="007C397B" w:rsidP="007C397B">
      <w:pPr>
        <w:rPr>
          <w:rFonts w:ascii="Times New Roman" w:hAnsi="Times New Roman"/>
          <w:i/>
          <w:sz w:val="24"/>
          <w:szCs w:val="28"/>
          <w:lang w:val="tt-RU"/>
        </w:rPr>
      </w:pPr>
      <w:r w:rsidRPr="004B121C">
        <w:rPr>
          <w:rFonts w:ascii="Times New Roman" w:hAnsi="Times New Roman"/>
          <w:i/>
          <w:sz w:val="24"/>
          <w:szCs w:val="28"/>
          <w:lang w:val="tt-RU"/>
        </w:rPr>
        <w:t>2.Информация о мероприятиях</w:t>
      </w:r>
    </w:p>
    <w:tbl>
      <w:tblPr>
        <w:tblW w:w="10490" w:type="dxa"/>
        <w:tblInd w:w="-743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1985"/>
        <w:gridCol w:w="1134"/>
        <w:gridCol w:w="6662"/>
      </w:tblGrid>
      <w:tr w:rsidR="007C397B" w:rsidRPr="003356DD" w:rsidTr="005D17D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97B" w:rsidRPr="003356DD" w:rsidRDefault="007C397B" w:rsidP="00427B9C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56DD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tt-RU" w:eastAsia="ru-RU"/>
              </w:rPr>
              <w:t>ДОУ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97B" w:rsidRPr="003356DD" w:rsidRDefault="007C397B" w:rsidP="00427B9C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56DD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tt-RU" w:eastAsia="ru-RU"/>
              </w:rPr>
              <w:t>Наименование мероприятия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97B" w:rsidRPr="003356DD" w:rsidRDefault="007C397B" w:rsidP="00427B9C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56DD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tt-RU" w:eastAsia="ru-RU"/>
              </w:rPr>
              <w:t>Количество участников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97B" w:rsidRPr="003356DD" w:rsidRDefault="007C397B" w:rsidP="00427B9C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56DD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Краткая информация о мероприятии</w:t>
            </w:r>
          </w:p>
        </w:tc>
      </w:tr>
      <w:tr w:rsidR="007C397B" w:rsidRPr="003356DD" w:rsidTr="005D17D7">
        <w:trPr>
          <w:trHeight w:val="293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97B" w:rsidRPr="003356DD" w:rsidRDefault="007C397B" w:rsidP="00427B9C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56DD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tt-RU" w:eastAsia="ru-RU"/>
              </w:rPr>
              <w:t>298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97B" w:rsidRPr="003356DD" w:rsidRDefault="005D17D7" w:rsidP="00427B9C">
            <w:pPr>
              <w:spacing w:after="0" w:line="25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56DD">
              <w:rPr>
                <w:rFonts w:ascii="Times New Roman" w:hAnsi="Times New Roman"/>
                <w:sz w:val="24"/>
                <w:szCs w:val="24"/>
              </w:rPr>
              <w:t>«Откуда пришли слова» (занятия</w:t>
            </w:r>
            <w:proofErr w:type="gramStart"/>
            <w:r w:rsidRPr="003356DD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3356DD">
              <w:rPr>
                <w:rFonts w:ascii="Times New Roman" w:hAnsi="Times New Roman"/>
                <w:sz w:val="24"/>
                <w:szCs w:val="24"/>
              </w:rPr>
              <w:t xml:space="preserve"> игры в старших, подготовительных к школе, логопедических группах)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97B" w:rsidRPr="003356DD" w:rsidRDefault="007C397B" w:rsidP="00427B9C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56DD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tt-RU" w:eastAsia="ru-RU"/>
              </w:rPr>
              <w:t>1</w:t>
            </w:r>
            <w:r w:rsidR="005D17D7" w:rsidRPr="003356DD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tt-RU" w:eastAsia="ru-RU"/>
              </w:rPr>
              <w:t>25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356DD" w:rsidRPr="003356DD" w:rsidRDefault="003356DD" w:rsidP="003356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56DD">
              <w:rPr>
                <w:rFonts w:ascii="Times New Roman" w:hAnsi="Times New Roman"/>
                <w:sz w:val="24"/>
                <w:szCs w:val="24"/>
              </w:rPr>
              <w:t>Цель: привлечь внимание к живому слову.</w:t>
            </w:r>
          </w:p>
          <w:p w:rsidR="003356DD" w:rsidRPr="003356DD" w:rsidRDefault="003356DD" w:rsidP="003356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56DD">
              <w:rPr>
                <w:rFonts w:ascii="Times New Roman" w:hAnsi="Times New Roman"/>
                <w:sz w:val="24"/>
                <w:szCs w:val="24"/>
              </w:rPr>
              <w:t>Задачи:</w:t>
            </w:r>
          </w:p>
          <w:p w:rsidR="003356DD" w:rsidRPr="003356DD" w:rsidRDefault="003356DD" w:rsidP="003356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356DD">
              <w:rPr>
                <w:rFonts w:ascii="Times New Roman" w:hAnsi="Times New Roman"/>
                <w:sz w:val="24"/>
                <w:szCs w:val="24"/>
              </w:rPr>
              <w:t>Обучающие: совершенствовать осознанное и произвольное построение устного высказывания;</w:t>
            </w:r>
            <w:proofErr w:type="gramEnd"/>
          </w:p>
          <w:p w:rsidR="003356DD" w:rsidRPr="003356DD" w:rsidRDefault="003356DD" w:rsidP="003356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56DD">
              <w:rPr>
                <w:rFonts w:ascii="Times New Roman" w:hAnsi="Times New Roman"/>
                <w:sz w:val="24"/>
                <w:szCs w:val="24"/>
              </w:rPr>
              <w:t>Развивающие: совершенствовать навыки межличностного общения, умение договариваться, находить общее решение, развивать умение аргументировать свое мнение, убеждать и уступать, сохранять доброжелательное отношение друг к другу в ходе игры; развивать познавательные интересы, учебные мотивы;</w:t>
            </w:r>
          </w:p>
          <w:p w:rsidR="007C397B" w:rsidRPr="003356DD" w:rsidRDefault="003356DD" w:rsidP="003356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356DD">
              <w:rPr>
                <w:rFonts w:ascii="Times New Roman" w:hAnsi="Times New Roman"/>
                <w:sz w:val="24"/>
                <w:szCs w:val="24"/>
              </w:rPr>
              <w:t>Воспитательные</w:t>
            </w:r>
            <w:proofErr w:type="gramEnd"/>
            <w:r w:rsidRPr="003356DD">
              <w:rPr>
                <w:rFonts w:ascii="Times New Roman" w:hAnsi="Times New Roman"/>
                <w:sz w:val="24"/>
                <w:szCs w:val="24"/>
              </w:rPr>
              <w:t>: воспитывать бережное к базовым национальным ценностям, языку и культуре народа, воспитывать доброжелательное отношение к партнерам по командной игре, доброжелательность, доверие.</w:t>
            </w:r>
          </w:p>
        </w:tc>
      </w:tr>
      <w:tr w:rsidR="005D17D7" w:rsidRPr="003356DD" w:rsidTr="005D17D7">
        <w:trPr>
          <w:trHeight w:val="293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D17D7" w:rsidRPr="003356DD" w:rsidRDefault="005D17D7" w:rsidP="00427B9C">
            <w:pPr>
              <w:spacing w:after="0" w:line="256" w:lineRule="auto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D17D7" w:rsidRPr="003356DD" w:rsidRDefault="005D17D7" w:rsidP="00427B9C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56DD">
              <w:rPr>
                <w:rFonts w:ascii="Times New Roman" w:hAnsi="Times New Roman"/>
                <w:sz w:val="24"/>
                <w:szCs w:val="24"/>
              </w:rPr>
              <w:t>РМО воспитателей по обучению татарскому языку</w:t>
            </w:r>
          </w:p>
          <w:p w:rsidR="00EA46A3" w:rsidRPr="003356DD" w:rsidRDefault="00EA46A3" w:rsidP="00EA46A3">
            <w:pPr>
              <w:rPr>
                <w:rFonts w:ascii="Times New Roman" w:hAnsi="Times New Roman"/>
                <w:sz w:val="24"/>
                <w:szCs w:val="24"/>
              </w:rPr>
            </w:pPr>
            <w:r w:rsidRPr="003356DD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3356DD">
              <w:rPr>
                <w:rFonts w:ascii="Times New Roman" w:hAnsi="Times New Roman"/>
                <w:sz w:val="24"/>
                <w:szCs w:val="24"/>
              </w:rPr>
              <w:t>Балалар</w:t>
            </w:r>
            <w:proofErr w:type="spellEnd"/>
            <w:r w:rsidRPr="003356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356DD">
              <w:rPr>
                <w:rFonts w:ascii="Times New Roman" w:hAnsi="Times New Roman"/>
                <w:sz w:val="24"/>
                <w:szCs w:val="24"/>
              </w:rPr>
              <w:t>бакчасында</w:t>
            </w:r>
            <w:proofErr w:type="spellEnd"/>
            <w:r w:rsidRPr="003356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356DD">
              <w:rPr>
                <w:rFonts w:ascii="Times New Roman" w:hAnsi="Times New Roman"/>
                <w:sz w:val="24"/>
                <w:szCs w:val="24"/>
              </w:rPr>
              <w:t>милли</w:t>
            </w:r>
            <w:proofErr w:type="spellEnd"/>
            <w:r w:rsidRPr="003356DD">
              <w:rPr>
                <w:rFonts w:ascii="Times New Roman" w:hAnsi="Times New Roman"/>
                <w:sz w:val="24"/>
                <w:szCs w:val="24"/>
              </w:rPr>
              <w:t xml:space="preserve"> бердәмлекне тәрбияләүдә </w:t>
            </w:r>
            <w:proofErr w:type="spellStart"/>
            <w:r w:rsidRPr="003356DD">
              <w:rPr>
                <w:rFonts w:ascii="Times New Roman" w:hAnsi="Times New Roman"/>
                <w:sz w:val="24"/>
                <w:szCs w:val="24"/>
              </w:rPr>
              <w:t>туган</w:t>
            </w:r>
            <w:proofErr w:type="spellEnd"/>
            <w:r w:rsidRPr="003356DD">
              <w:rPr>
                <w:rFonts w:ascii="Times New Roman" w:hAnsi="Times New Roman"/>
                <w:sz w:val="24"/>
                <w:szCs w:val="24"/>
              </w:rPr>
              <w:t xml:space="preserve"> телнең әһәмияте»</w:t>
            </w:r>
          </w:p>
          <w:p w:rsidR="00EA46A3" w:rsidRPr="003356DD" w:rsidRDefault="00EA46A3" w:rsidP="00427B9C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D17D7" w:rsidRPr="003356DD" w:rsidRDefault="00EA46A3" w:rsidP="00427B9C">
            <w:pPr>
              <w:spacing w:after="0" w:line="256" w:lineRule="auto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356DD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A46A3" w:rsidRPr="003356DD" w:rsidRDefault="00EA46A3" w:rsidP="00EA46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56DD">
              <w:rPr>
                <w:rFonts w:ascii="Times New Roman" w:hAnsi="Times New Roman"/>
                <w:sz w:val="24"/>
                <w:szCs w:val="24"/>
              </w:rPr>
              <w:t>16 декабря на базе нашего детского сада на платформе ZOOM прошло районное методическое объединение. Педагоги делились опытом работы: показывали практическую и теоретическую часть.</w:t>
            </w:r>
          </w:p>
          <w:p w:rsidR="005D17D7" w:rsidRPr="003356DD" w:rsidRDefault="00EA46A3" w:rsidP="003356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56DD">
              <w:rPr>
                <w:rFonts w:ascii="Times New Roman" w:hAnsi="Times New Roman"/>
                <w:sz w:val="24"/>
                <w:szCs w:val="24"/>
              </w:rPr>
              <w:t xml:space="preserve">Овладение родным языком, развитие речи является одним из самых важных приобретений ребенка в дошкольном детстве и рассматривается в современном дошкольном воспитании как общая основа воспитания и обучения детей. Развитие речи самым тесным образом связано с развитием сознания, познанием окружающего мира, развитием личности в целом. </w:t>
            </w:r>
          </w:p>
          <w:p w:rsidR="003356DD" w:rsidRPr="003356DD" w:rsidRDefault="003356DD" w:rsidP="003356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56D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Потенциал дошкольного возраста как периода формирования личности уникален. И дело даже не в том, что именно в этом возрасте можно эффективнее развивать возможности личности, а в том, что в более поздних периодах эти возможности утрачиваются и упущенное в дошкольном детстве наверстать в школе чаще всего не удается. А ведь именно от того, как ребенок воспримет окружающий его мир в детстве, в большей степени зависят его школьные годы, а в дальнейшем жизненные успехи взрослого человека.</w:t>
            </w:r>
          </w:p>
        </w:tc>
      </w:tr>
    </w:tbl>
    <w:p w:rsidR="00F30BA8" w:rsidRPr="004B121C" w:rsidRDefault="00F30BA8">
      <w:pPr>
        <w:rPr>
          <w:rFonts w:ascii="Times New Roman" w:hAnsi="Times New Roman"/>
          <w:sz w:val="24"/>
          <w:szCs w:val="28"/>
        </w:rPr>
      </w:pPr>
      <w:r w:rsidRPr="003356DD">
        <w:rPr>
          <w:rFonts w:ascii="Times New Roman" w:hAnsi="Times New Roman"/>
          <w:sz w:val="24"/>
          <w:szCs w:val="24"/>
        </w:rPr>
        <w:t xml:space="preserve">Заведующий  ДОУ                                      __________________/ </w:t>
      </w:r>
      <w:proofErr w:type="spellStart"/>
      <w:r w:rsidRPr="003356DD">
        <w:rPr>
          <w:rFonts w:ascii="Times New Roman" w:hAnsi="Times New Roman"/>
          <w:sz w:val="24"/>
          <w:szCs w:val="24"/>
        </w:rPr>
        <w:t>А.С.Елакова</w:t>
      </w:r>
      <w:proofErr w:type="spellEnd"/>
      <w:r w:rsidRPr="004B121C">
        <w:rPr>
          <w:rFonts w:ascii="Times New Roman" w:hAnsi="Times New Roman"/>
          <w:sz w:val="24"/>
          <w:szCs w:val="28"/>
        </w:rPr>
        <w:t>/</w:t>
      </w:r>
    </w:p>
    <w:sectPr w:rsidR="00F30BA8" w:rsidRPr="004B121C" w:rsidSect="009B7C5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397B"/>
    <w:rsid w:val="000079D5"/>
    <w:rsid w:val="00105F01"/>
    <w:rsid w:val="003356DD"/>
    <w:rsid w:val="004B121C"/>
    <w:rsid w:val="004B778F"/>
    <w:rsid w:val="005D17D7"/>
    <w:rsid w:val="006C68F1"/>
    <w:rsid w:val="00732556"/>
    <w:rsid w:val="007A4EE1"/>
    <w:rsid w:val="007C397B"/>
    <w:rsid w:val="00842D13"/>
    <w:rsid w:val="009209B7"/>
    <w:rsid w:val="00963199"/>
    <w:rsid w:val="009B74DA"/>
    <w:rsid w:val="00E54E42"/>
    <w:rsid w:val="00EA46A3"/>
    <w:rsid w:val="00EC67FD"/>
    <w:rsid w:val="00F2544E"/>
    <w:rsid w:val="00F30BA8"/>
    <w:rsid w:val="00F82A08"/>
    <w:rsid w:val="00FD1F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97B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0079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397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C397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">
    <w:name w:val="c2"/>
    <w:basedOn w:val="a"/>
    <w:rsid w:val="00E54E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E54E42"/>
  </w:style>
  <w:style w:type="character" w:customStyle="1" w:styleId="c0">
    <w:name w:val="c0"/>
    <w:basedOn w:val="a0"/>
    <w:rsid w:val="00E54E42"/>
  </w:style>
  <w:style w:type="character" w:styleId="a5">
    <w:name w:val="Strong"/>
    <w:basedOn w:val="a0"/>
    <w:uiPriority w:val="22"/>
    <w:qFormat/>
    <w:rsid w:val="00F30BA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079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44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038818">
          <w:marLeft w:val="0"/>
          <w:marRight w:val="0"/>
          <w:marTop w:val="0"/>
          <w:marBottom w:val="0"/>
          <w:divBdr>
            <w:top w:val="none" w:sz="0" w:space="0" w:color="D1D1D1"/>
            <w:left w:val="none" w:sz="0" w:space="0" w:color="D1D1D1"/>
            <w:bottom w:val="none" w:sz="0" w:space="0" w:color="D1D1D1"/>
            <w:right w:val="none" w:sz="0" w:space="0" w:color="D1D1D1"/>
          </w:divBdr>
        </w:div>
      </w:divsChild>
    </w:div>
    <w:div w:id="20088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Гульнара</cp:lastModifiedBy>
  <cp:revision>6</cp:revision>
  <cp:lastPrinted>2021-12-23T06:23:00Z</cp:lastPrinted>
  <dcterms:created xsi:type="dcterms:W3CDTF">2021-05-23T18:13:00Z</dcterms:created>
  <dcterms:modified xsi:type="dcterms:W3CDTF">2021-12-23T06:58:00Z</dcterms:modified>
</cp:coreProperties>
</file>